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96" w:rsidRPr="00C62D01" w:rsidRDefault="005A0796" w:rsidP="005A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D01">
        <w:rPr>
          <w:rFonts w:ascii="Times New Roman" w:eastAsia="Times New Roman" w:hAnsi="Times New Roman" w:cs="Times New Roman"/>
          <w:b/>
          <w:sz w:val="28"/>
          <w:szCs w:val="28"/>
        </w:rPr>
        <w:t>PhD International Relations</w:t>
      </w:r>
    </w:p>
    <w:p w:rsidR="00AE1DC1" w:rsidRPr="00C62D01" w:rsidRDefault="00AE1DC1" w:rsidP="005A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796" w:rsidRPr="00C62D01" w:rsidRDefault="005A0796" w:rsidP="005A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D01">
        <w:rPr>
          <w:rFonts w:ascii="Times New Roman" w:eastAsia="Times New Roman" w:hAnsi="Times New Roman" w:cs="Times New Roman"/>
          <w:b/>
          <w:sz w:val="28"/>
          <w:szCs w:val="28"/>
        </w:rPr>
        <w:t>University of Management and Technology, Lahore</w:t>
      </w:r>
    </w:p>
    <w:p w:rsidR="006B71D6" w:rsidRPr="00C62D01" w:rsidRDefault="006B71D6" w:rsidP="005A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1D6" w:rsidRPr="00C62D01" w:rsidRDefault="006B71D6" w:rsidP="006B71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D01">
        <w:rPr>
          <w:rFonts w:ascii="Times New Roman" w:eastAsia="Times New Roman" w:hAnsi="Times New Roman" w:cs="Times New Roman"/>
          <w:b/>
          <w:sz w:val="28"/>
          <w:szCs w:val="28"/>
        </w:rPr>
        <w:t>Admission Process</w:t>
      </w:r>
    </w:p>
    <w:p w:rsidR="00170770" w:rsidRDefault="00170770" w:rsidP="0017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1D6" w:rsidRDefault="00170770" w:rsidP="0017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screening of prospective candidates </w:t>
      </w:r>
      <w:r w:rsidR="006B71D6">
        <w:rPr>
          <w:rFonts w:ascii="Times New Roman" w:eastAsia="Times New Roman" w:hAnsi="Times New Roman" w:cs="Times New Roman"/>
          <w:sz w:val="24"/>
          <w:szCs w:val="24"/>
        </w:rPr>
        <w:t xml:space="preserve">will be based on; </w:t>
      </w:r>
    </w:p>
    <w:p w:rsidR="006B71D6" w:rsidRDefault="006B71D6" w:rsidP="0017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Previous academic record – all details, documents should be attached with admission form – minimum eligibility criteria set by HEC should be fulfilled.</w:t>
      </w:r>
    </w:p>
    <w:p w:rsidR="00170770" w:rsidRPr="00360002" w:rsidRDefault="006B71D6" w:rsidP="0017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Admission Test – 100 marks -- </w:t>
      </w:r>
      <w:bookmarkStart w:id="0" w:name="_GoBack"/>
      <w:r w:rsidRPr="00360002">
        <w:rPr>
          <w:rFonts w:ascii="Times New Roman" w:eastAsia="Times New Roman" w:hAnsi="Times New Roman" w:cs="Times New Roman"/>
          <w:sz w:val="24"/>
          <w:szCs w:val="24"/>
          <w:u w:val="single"/>
        </w:rPr>
        <w:t>70% score in the test is required to qualify for the interview.</w:t>
      </w:r>
    </w:p>
    <w:p w:rsidR="006B71D6" w:rsidRPr="00360002" w:rsidRDefault="006B71D6" w:rsidP="00170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0002">
        <w:rPr>
          <w:rFonts w:ascii="Times New Roman" w:eastAsia="Times New Roman" w:hAnsi="Times New Roman" w:cs="Times New Roman"/>
          <w:sz w:val="24"/>
          <w:szCs w:val="24"/>
          <w:u w:val="single"/>
        </w:rPr>
        <w:t>c) Interview – 50 marks</w:t>
      </w:r>
    </w:p>
    <w:bookmarkEnd w:id="0"/>
    <w:p w:rsidR="00170770" w:rsidRDefault="00170770" w:rsidP="00AE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796" w:rsidRDefault="00170770" w:rsidP="00AE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Admission Test </w:t>
      </w:r>
    </w:p>
    <w:p w:rsidR="00DA3358" w:rsidRDefault="00DA3358" w:rsidP="00AE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DC1" w:rsidRPr="00AE1DC1" w:rsidRDefault="00AE1DC1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Objective: </w:t>
      </w:r>
      <w:r w:rsidRPr="00AE1D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DA3358" w:rsidRPr="00AE1DC1">
        <w:rPr>
          <w:rFonts w:ascii="Times New Roman" w:eastAsia="Times New Roman" w:hAnsi="Times New Roman" w:cs="Times New Roman"/>
          <w:sz w:val="24"/>
          <w:szCs w:val="24"/>
        </w:rPr>
        <w:t xml:space="preserve"> Diagnostic</w:t>
      </w:r>
      <w:r w:rsidRPr="00AE1DC1">
        <w:rPr>
          <w:rFonts w:ascii="Times New Roman" w:eastAsia="Times New Roman" w:hAnsi="Times New Roman" w:cs="Times New Roman"/>
          <w:sz w:val="24"/>
          <w:szCs w:val="24"/>
        </w:rPr>
        <w:t xml:space="preserve"> test that aims </w:t>
      </w:r>
      <w:r w:rsidR="0061695A">
        <w:rPr>
          <w:rFonts w:ascii="Times New Roman" w:eastAsia="Times New Roman" w:hAnsi="Times New Roman" w:cs="Times New Roman"/>
          <w:sz w:val="24"/>
          <w:szCs w:val="24"/>
        </w:rPr>
        <w:t>to evaluate</w:t>
      </w:r>
      <w:r w:rsidRPr="00AE1DC1">
        <w:rPr>
          <w:rFonts w:ascii="Times New Roman" w:eastAsia="Times New Roman" w:hAnsi="Times New Roman" w:cs="Times New Roman"/>
          <w:sz w:val="24"/>
          <w:szCs w:val="24"/>
        </w:rPr>
        <w:t xml:space="preserve"> candidates’ ability in the following areas;</w:t>
      </w:r>
    </w:p>
    <w:p w:rsidR="00AE1DC1" w:rsidRDefault="00AE1DC1" w:rsidP="006169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95A">
        <w:rPr>
          <w:rFonts w:ascii="Times New Roman" w:eastAsia="Times New Roman" w:hAnsi="Times New Roman" w:cs="Times New Roman"/>
          <w:sz w:val="24"/>
          <w:szCs w:val="24"/>
        </w:rPr>
        <w:t xml:space="preserve">Reading comprehension, critical, analytical ability </w:t>
      </w:r>
    </w:p>
    <w:p w:rsidR="0061695A" w:rsidRDefault="0061695A" w:rsidP="006169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Orientation and Writing ability</w:t>
      </w:r>
    </w:p>
    <w:p w:rsidR="0061695A" w:rsidRPr="0061695A" w:rsidRDefault="0061695A" w:rsidP="006169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Knowledge of the subject and research methods in Social Sciences</w:t>
      </w:r>
    </w:p>
    <w:p w:rsidR="005A46F3" w:rsidRPr="00170770" w:rsidRDefault="005A46F3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358" w:rsidRDefault="00DA3358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796" w:rsidRDefault="00683A0E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marks 100 </w:t>
      </w:r>
      <w:r w:rsidR="00DA335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="00A057F9">
        <w:rPr>
          <w:rFonts w:ascii="Times New Roman" w:eastAsia="Times New Roman" w:hAnsi="Times New Roman" w:cs="Times New Roman"/>
          <w:sz w:val="24"/>
          <w:szCs w:val="24"/>
        </w:rPr>
        <w:t xml:space="preserve"> Allowed: 2.5</w:t>
      </w:r>
      <w:r w:rsidR="00DA3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C76">
        <w:rPr>
          <w:rFonts w:ascii="Times New Roman" w:eastAsia="Times New Roman" w:hAnsi="Times New Roman" w:cs="Times New Roman"/>
          <w:sz w:val="24"/>
          <w:szCs w:val="24"/>
        </w:rPr>
        <w:t>h</w:t>
      </w:r>
      <w:r w:rsidR="00E70C76" w:rsidRPr="005A0796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AF3A4A" w:rsidRDefault="00AF3A4A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4A" w:rsidRDefault="00AF3A4A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test consists of three separate sections.</w:t>
      </w:r>
      <w:r w:rsidR="00A05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32A">
        <w:rPr>
          <w:rFonts w:ascii="Times New Roman" w:eastAsia="Times New Roman" w:hAnsi="Times New Roman" w:cs="Times New Roman"/>
          <w:sz w:val="24"/>
          <w:szCs w:val="24"/>
        </w:rPr>
        <w:t>Section 2 Part B will be conducted separately.</w:t>
      </w:r>
    </w:p>
    <w:p w:rsidR="00F4032A" w:rsidRDefault="00F4032A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 Allocation: 1 </w:t>
      </w:r>
      <w:proofErr w:type="spellStart"/>
      <w:r w:rsidR="00884A5D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884A5D">
        <w:rPr>
          <w:rFonts w:ascii="Times New Roman" w:eastAsia="Times New Roman" w:hAnsi="Times New Roman" w:cs="Times New Roman"/>
          <w:sz w:val="24"/>
          <w:szCs w:val="24"/>
        </w:rPr>
        <w:t xml:space="preserve"> 45 min for Section 1, Section 2 Part A and Section 3</w:t>
      </w:r>
      <w:r w:rsidR="00204CE9">
        <w:rPr>
          <w:rFonts w:ascii="Times New Roman" w:eastAsia="Times New Roman" w:hAnsi="Times New Roman" w:cs="Times New Roman"/>
          <w:sz w:val="24"/>
          <w:szCs w:val="24"/>
        </w:rPr>
        <w:t xml:space="preserve"> (MCQs)</w:t>
      </w:r>
    </w:p>
    <w:p w:rsidR="00884A5D" w:rsidRDefault="00884A5D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45 minutes for Section 2 Part B</w:t>
      </w:r>
      <w:r w:rsidR="00204CE9">
        <w:rPr>
          <w:rFonts w:ascii="Times New Roman" w:eastAsia="Times New Roman" w:hAnsi="Times New Roman" w:cs="Times New Roman"/>
          <w:sz w:val="24"/>
          <w:szCs w:val="24"/>
        </w:rPr>
        <w:t xml:space="preserve"> (Subjective)</w:t>
      </w:r>
    </w:p>
    <w:p w:rsidR="00884A5D" w:rsidRDefault="00884A5D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4A" w:rsidRDefault="00AF3A4A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4A" w:rsidRPr="00E21BB7" w:rsidRDefault="00AF3A4A" w:rsidP="005A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BB7">
        <w:rPr>
          <w:rFonts w:ascii="Times New Roman" w:eastAsia="Times New Roman" w:hAnsi="Times New Roman" w:cs="Times New Roman"/>
          <w:b/>
          <w:sz w:val="24"/>
          <w:szCs w:val="24"/>
        </w:rPr>
        <w:t>Section 1</w:t>
      </w:r>
    </w:p>
    <w:p w:rsidR="00683A0E" w:rsidRPr="005A0796" w:rsidRDefault="00683A0E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796" w:rsidRPr="005A46F3" w:rsidRDefault="005A0796" w:rsidP="005A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F3">
        <w:rPr>
          <w:rFonts w:ascii="Times New Roman" w:eastAsia="Times New Roman" w:hAnsi="Times New Roman" w:cs="Times New Roman"/>
          <w:sz w:val="24"/>
          <w:szCs w:val="24"/>
          <w:u w:val="single"/>
        </w:rPr>
        <w:t>Reading Comprehension, Critical, Analytical Ability   </w:t>
      </w:r>
      <w:r w:rsidR="005A46F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5A46F3">
        <w:rPr>
          <w:rFonts w:ascii="Times New Roman" w:eastAsia="Times New Roman" w:hAnsi="Times New Roman" w:cs="Times New Roman"/>
          <w:sz w:val="24"/>
          <w:szCs w:val="24"/>
          <w:u w:val="single"/>
        </w:rPr>
        <w:t>20 marks</w:t>
      </w:r>
      <w:r w:rsidR="005A46F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5A46F3" w:rsidRDefault="005A46F3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6F3" w:rsidRDefault="005A46F3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or two reading </w:t>
      </w:r>
      <w:r w:rsidR="005A0796" w:rsidRPr="005A0796">
        <w:rPr>
          <w:rFonts w:ascii="Times New Roman" w:eastAsia="Times New Roman" w:hAnsi="Times New Roman" w:cs="Times New Roman"/>
          <w:sz w:val="24"/>
          <w:szCs w:val="24"/>
        </w:rPr>
        <w:t>passa</w:t>
      </w:r>
      <w:r w:rsidR="00DA3358">
        <w:rPr>
          <w:rFonts w:ascii="Times New Roman" w:eastAsia="Times New Roman" w:hAnsi="Times New Roman" w:cs="Times New Roman"/>
          <w:sz w:val="24"/>
          <w:szCs w:val="24"/>
        </w:rPr>
        <w:t xml:space="preserve">ges will be given </w:t>
      </w:r>
      <w:r>
        <w:rPr>
          <w:rFonts w:ascii="Times New Roman" w:eastAsia="Times New Roman" w:hAnsi="Times New Roman" w:cs="Times New Roman"/>
          <w:sz w:val="24"/>
          <w:szCs w:val="24"/>
        </w:rPr>
        <w:t>(content related to IR / related fields)</w:t>
      </w:r>
    </w:p>
    <w:p w:rsidR="005A46F3" w:rsidRDefault="005A46F3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6F3" w:rsidRDefault="00DA3358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 MCQs testing the aforementi</w:t>
      </w:r>
      <w:r w:rsidR="005A46F3">
        <w:rPr>
          <w:rFonts w:ascii="Times New Roman" w:eastAsia="Times New Roman" w:hAnsi="Times New Roman" w:cs="Times New Roman"/>
          <w:sz w:val="24"/>
          <w:szCs w:val="24"/>
        </w:rPr>
        <w:t xml:space="preserve">oned skills will be given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5A46F3">
        <w:rPr>
          <w:rFonts w:ascii="Times New Roman" w:eastAsia="Times New Roman" w:hAnsi="Times New Roman" w:cs="Times New Roman"/>
          <w:sz w:val="24"/>
          <w:szCs w:val="24"/>
        </w:rPr>
        <w:t>these passages.</w:t>
      </w:r>
    </w:p>
    <w:p w:rsidR="00AF3A4A" w:rsidRDefault="00AF3A4A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4A" w:rsidRPr="002B44AF" w:rsidRDefault="00E21BB7" w:rsidP="005A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4AF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2 </w:t>
      </w:r>
    </w:p>
    <w:p w:rsidR="00E21BB7" w:rsidRDefault="00E21BB7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BB7" w:rsidRDefault="002B44AF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44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Research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Methodology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B44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Research Orientation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and Writing ability </w:t>
      </w:r>
      <w:r w:rsidR="004073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(30</w:t>
      </w:r>
      <w:r w:rsidRPr="002B44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marks)</w:t>
      </w:r>
    </w:p>
    <w:p w:rsidR="002B44AF" w:rsidRDefault="002B44AF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44AF" w:rsidRPr="00C22CE2" w:rsidRDefault="002B44AF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CE2">
        <w:rPr>
          <w:rFonts w:ascii="Times New Roman" w:eastAsia="Times New Roman" w:hAnsi="Times New Roman" w:cs="Times New Roman"/>
          <w:sz w:val="24"/>
          <w:szCs w:val="24"/>
        </w:rPr>
        <w:t>This section will be</w:t>
      </w:r>
      <w:r w:rsidR="00F40339">
        <w:rPr>
          <w:rFonts w:ascii="Times New Roman" w:eastAsia="Times New Roman" w:hAnsi="Times New Roman" w:cs="Times New Roman"/>
          <w:sz w:val="24"/>
          <w:szCs w:val="24"/>
        </w:rPr>
        <w:t xml:space="preserve"> further divided into two </w:t>
      </w:r>
      <w:proofErr w:type="gramStart"/>
      <w:r w:rsidR="00F40339">
        <w:rPr>
          <w:rFonts w:ascii="Times New Roman" w:eastAsia="Times New Roman" w:hAnsi="Times New Roman" w:cs="Times New Roman"/>
          <w:sz w:val="24"/>
          <w:szCs w:val="24"/>
        </w:rPr>
        <w:t xml:space="preserve">parts </w:t>
      </w:r>
      <w:r w:rsidRPr="00C22CE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B44AF" w:rsidRPr="00C22CE2" w:rsidRDefault="002B44AF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4AF" w:rsidRPr="00C22CE2" w:rsidRDefault="00C22CE2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 A - </w:t>
      </w:r>
      <w:r w:rsidR="002B44AF" w:rsidRPr="00C22CE2">
        <w:rPr>
          <w:rFonts w:ascii="Times New Roman" w:eastAsia="Times New Roman" w:hAnsi="Times New Roman" w:cs="Times New Roman"/>
          <w:sz w:val="24"/>
          <w:szCs w:val="24"/>
        </w:rPr>
        <w:t>10 MCQs testing knowledge of Social Research Methods - 10 marks</w:t>
      </w:r>
    </w:p>
    <w:p w:rsidR="002B44AF" w:rsidRPr="00C22CE2" w:rsidRDefault="002B44AF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4AF" w:rsidRDefault="002B44AF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CE2">
        <w:rPr>
          <w:rFonts w:ascii="Times New Roman" w:eastAsia="Times New Roman" w:hAnsi="Times New Roman" w:cs="Times New Roman"/>
          <w:sz w:val="24"/>
          <w:szCs w:val="24"/>
        </w:rPr>
        <w:t>Part B –</w:t>
      </w:r>
      <w:r w:rsidR="00C22CE2" w:rsidRPr="00C22CE2">
        <w:rPr>
          <w:rFonts w:ascii="Times New Roman" w:eastAsia="Times New Roman" w:hAnsi="Times New Roman" w:cs="Times New Roman"/>
          <w:sz w:val="24"/>
          <w:szCs w:val="24"/>
        </w:rPr>
        <w:t xml:space="preserve"> Write </w:t>
      </w:r>
      <w:r w:rsidR="00C22CE2">
        <w:rPr>
          <w:rFonts w:ascii="Times New Roman" w:eastAsia="Times New Roman" w:hAnsi="Times New Roman" w:cs="Times New Roman"/>
          <w:sz w:val="24"/>
          <w:szCs w:val="24"/>
        </w:rPr>
        <w:t xml:space="preserve">down </w:t>
      </w:r>
      <w:r w:rsidR="00C22CE2" w:rsidRPr="00C22CE2">
        <w:rPr>
          <w:rFonts w:ascii="Times New Roman" w:eastAsia="Times New Roman" w:hAnsi="Times New Roman" w:cs="Times New Roman"/>
          <w:sz w:val="24"/>
          <w:szCs w:val="24"/>
        </w:rPr>
        <w:t xml:space="preserve">a tentative research proposal that includes your </w:t>
      </w:r>
      <w:r w:rsidR="00C22CE2">
        <w:rPr>
          <w:rFonts w:ascii="Times New Roman" w:eastAsia="Times New Roman" w:hAnsi="Times New Roman" w:cs="Times New Roman"/>
          <w:sz w:val="24"/>
          <w:szCs w:val="24"/>
        </w:rPr>
        <w:t xml:space="preserve">original </w:t>
      </w:r>
      <w:r w:rsidR="00C22CE2" w:rsidRPr="00C22CE2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proofErr w:type="gramStart"/>
      <w:r w:rsidR="00C22CE2" w:rsidRPr="00C22CE2">
        <w:rPr>
          <w:rFonts w:ascii="Times New Roman" w:eastAsia="Times New Roman" w:hAnsi="Times New Roman" w:cs="Times New Roman"/>
          <w:sz w:val="24"/>
          <w:szCs w:val="24"/>
        </w:rPr>
        <w:t>idea</w:t>
      </w:r>
      <w:r w:rsidR="00FB21C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B2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CE2">
        <w:rPr>
          <w:rFonts w:ascii="Times New Roman" w:eastAsia="Times New Roman" w:hAnsi="Times New Roman" w:cs="Times New Roman"/>
          <w:sz w:val="24"/>
          <w:szCs w:val="24"/>
        </w:rPr>
        <w:t xml:space="preserve">how you plan to explore it </w:t>
      </w:r>
      <w:r w:rsidR="00FB21CC">
        <w:rPr>
          <w:rFonts w:ascii="Times New Roman" w:eastAsia="Times New Roman" w:hAnsi="Times New Roman" w:cs="Times New Roman"/>
          <w:sz w:val="24"/>
          <w:szCs w:val="24"/>
        </w:rPr>
        <w:t>, why is it worth explor</w:t>
      </w:r>
      <w:r w:rsidR="00407384">
        <w:rPr>
          <w:rFonts w:ascii="Times New Roman" w:eastAsia="Times New Roman" w:hAnsi="Times New Roman" w:cs="Times New Roman"/>
          <w:sz w:val="24"/>
          <w:szCs w:val="24"/>
        </w:rPr>
        <w:t>ing.                          20</w:t>
      </w:r>
      <w:r w:rsidR="00FB21CC">
        <w:rPr>
          <w:rFonts w:ascii="Times New Roman" w:eastAsia="Times New Roman" w:hAnsi="Times New Roman" w:cs="Times New Roman"/>
          <w:sz w:val="24"/>
          <w:szCs w:val="24"/>
        </w:rPr>
        <w:t xml:space="preserve"> marks</w:t>
      </w:r>
    </w:p>
    <w:p w:rsidR="00407384" w:rsidRDefault="00407384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84" w:rsidRPr="00287B98" w:rsidRDefault="00407384" w:rsidP="005A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B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Section 3 </w:t>
      </w:r>
    </w:p>
    <w:p w:rsidR="00407384" w:rsidRDefault="00407384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339" w:rsidRPr="005F3A33" w:rsidRDefault="00407384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3A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Knowledge of the Subject </w:t>
      </w:r>
      <w:r w:rsidR="00391553" w:rsidRPr="005F3A3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40339" w:rsidRPr="005F3A3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50 marks) </w:t>
      </w:r>
    </w:p>
    <w:p w:rsidR="002968E0" w:rsidRDefault="002968E0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section will include 50 MCQs </w:t>
      </w:r>
      <w:r w:rsidR="00391553">
        <w:rPr>
          <w:rFonts w:ascii="Times New Roman" w:eastAsia="Times New Roman" w:hAnsi="Times New Roman" w:cs="Times New Roman"/>
          <w:sz w:val="24"/>
          <w:szCs w:val="24"/>
        </w:rPr>
        <w:t>from key areas of the subject- marks break up is as follows;</w:t>
      </w:r>
    </w:p>
    <w:p w:rsidR="00391553" w:rsidRDefault="00391553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553" w:rsidRDefault="00391553" w:rsidP="003915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Relations Theory – 25</w:t>
      </w:r>
    </w:p>
    <w:p w:rsidR="00391553" w:rsidRDefault="00391553" w:rsidP="003915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Foreign Policy of Pakistan – 10</w:t>
      </w:r>
    </w:p>
    <w:p w:rsidR="00391553" w:rsidRDefault="00391553" w:rsidP="003915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Affairs –</w:t>
      </w:r>
      <w:r w:rsidR="001C2A03">
        <w:rPr>
          <w:rFonts w:ascii="Times New Roman" w:eastAsia="Times New Roman" w:hAnsi="Times New Roman" w:cs="Times New Roman"/>
          <w:sz w:val="24"/>
          <w:szCs w:val="24"/>
        </w:rPr>
        <w:t xml:space="preserve"> 5 to</w:t>
      </w:r>
      <w:r w:rsidR="0077673C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553" w:rsidRDefault="00391553" w:rsidP="003915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</w:t>
      </w:r>
      <w:r w:rsidR="00FE1EB0">
        <w:rPr>
          <w:rFonts w:ascii="Times New Roman" w:eastAsia="Times New Roman" w:hAnsi="Times New Roman" w:cs="Times New Roman"/>
          <w:sz w:val="24"/>
          <w:szCs w:val="24"/>
        </w:rPr>
        <w:t xml:space="preserve">n World History / Basic International Relations </w:t>
      </w:r>
      <w:r w:rsidR="0077673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E1EB0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776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0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7673C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</w:p>
    <w:p w:rsidR="00C61319" w:rsidRDefault="00C61319" w:rsidP="00C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319" w:rsidRDefault="00C61319" w:rsidP="00C6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319" w:rsidRPr="00C61319" w:rsidRDefault="00C61319" w:rsidP="00C6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319">
        <w:rPr>
          <w:rFonts w:ascii="Times New Roman" w:eastAsia="Times New Roman" w:hAnsi="Times New Roman" w:cs="Times New Roman"/>
          <w:b/>
          <w:sz w:val="28"/>
          <w:szCs w:val="28"/>
        </w:rPr>
        <w:t xml:space="preserve">Interview </w:t>
      </w:r>
      <w:r w:rsidR="00CB210A">
        <w:rPr>
          <w:rFonts w:ascii="Times New Roman" w:eastAsia="Times New Roman" w:hAnsi="Times New Roman" w:cs="Times New Roman"/>
          <w:b/>
          <w:sz w:val="28"/>
          <w:szCs w:val="28"/>
        </w:rPr>
        <w:t>– 50 marks.</w:t>
      </w:r>
    </w:p>
    <w:p w:rsidR="00391553" w:rsidRDefault="00391553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10A" w:rsidRDefault="00CB210A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Successful candidates will appear in the interview to be taken by Dept. Graduate Committee.</w:t>
      </w:r>
    </w:p>
    <w:p w:rsidR="00CB210A" w:rsidRDefault="00CB210A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member of the committee will assess the candidate and decide his/her score after mutual consultation. </w:t>
      </w:r>
    </w:p>
    <w:p w:rsidR="00391553" w:rsidRDefault="00391553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D47" w:rsidRDefault="00CA0D47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D47" w:rsidRDefault="00CA0D47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D47" w:rsidRDefault="00CA0D47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D47" w:rsidRPr="00CA0D47" w:rsidRDefault="00CA0D47" w:rsidP="005A0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D47">
        <w:rPr>
          <w:rFonts w:ascii="Times New Roman" w:eastAsia="Times New Roman" w:hAnsi="Times New Roman" w:cs="Times New Roman"/>
          <w:b/>
          <w:sz w:val="28"/>
          <w:szCs w:val="28"/>
        </w:rPr>
        <w:t>Some Basic Guidelines</w:t>
      </w:r>
    </w:p>
    <w:p w:rsidR="00CA0D47" w:rsidRDefault="00CA0D47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D47" w:rsidRPr="00CA0D47" w:rsidRDefault="00CA0D47" w:rsidP="005A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47">
        <w:rPr>
          <w:rFonts w:ascii="Times New Roman" w:eastAsia="Times New Roman" w:hAnsi="Times New Roman" w:cs="Times New Roman"/>
          <w:b/>
          <w:sz w:val="24"/>
          <w:szCs w:val="24"/>
        </w:rPr>
        <w:t>IR Theory</w:t>
      </w:r>
    </w:p>
    <w:p w:rsidR="00CA0D47" w:rsidRDefault="00CA0D47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D47" w:rsidRDefault="00CA0D47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 are expected to be familiar with a range of theoretical perspectives in IR including;</w:t>
      </w:r>
    </w:p>
    <w:p w:rsidR="00CA0D47" w:rsidRDefault="00CA0D47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D47" w:rsidRPr="00121725" w:rsidRDefault="00CA0D47" w:rsidP="001217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725">
        <w:rPr>
          <w:rFonts w:ascii="Times New Roman" w:eastAsia="Times New Roman" w:hAnsi="Times New Roman" w:cs="Times New Roman"/>
          <w:sz w:val="24"/>
          <w:szCs w:val="24"/>
        </w:rPr>
        <w:t>Realism – all variants</w:t>
      </w:r>
    </w:p>
    <w:p w:rsidR="00F40339" w:rsidRPr="00121725" w:rsidRDefault="00CA0D47" w:rsidP="001217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725">
        <w:rPr>
          <w:rFonts w:ascii="Times New Roman" w:eastAsia="Times New Roman" w:hAnsi="Times New Roman" w:cs="Times New Roman"/>
          <w:sz w:val="24"/>
          <w:szCs w:val="24"/>
        </w:rPr>
        <w:t xml:space="preserve">Liberalism – all variants </w:t>
      </w:r>
    </w:p>
    <w:p w:rsidR="00CA0D47" w:rsidRPr="00121725" w:rsidRDefault="00CA0D47" w:rsidP="001217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725">
        <w:rPr>
          <w:rFonts w:ascii="Times New Roman" w:eastAsia="Times New Roman" w:hAnsi="Times New Roman" w:cs="Times New Roman"/>
          <w:sz w:val="24"/>
          <w:szCs w:val="24"/>
        </w:rPr>
        <w:t>The English School</w:t>
      </w:r>
    </w:p>
    <w:p w:rsidR="00CA0D47" w:rsidRPr="00121725" w:rsidRDefault="00CA0D47" w:rsidP="001217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725">
        <w:rPr>
          <w:rFonts w:ascii="Times New Roman" w:eastAsia="Times New Roman" w:hAnsi="Times New Roman" w:cs="Times New Roman"/>
          <w:sz w:val="24"/>
          <w:szCs w:val="24"/>
        </w:rPr>
        <w:t>Constructivism</w:t>
      </w:r>
    </w:p>
    <w:p w:rsidR="00CA0D47" w:rsidRPr="00121725" w:rsidRDefault="00CA0D47" w:rsidP="001217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725">
        <w:rPr>
          <w:rFonts w:ascii="Times New Roman" w:eastAsia="Times New Roman" w:hAnsi="Times New Roman" w:cs="Times New Roman"/>
          <w:sz w:val="24"/>
          <w:szCs w:val="24"/>
        </w:rPr>
        <w:t>Marxism / Neo Marxism</w:t>
      </w:r>
    </w:p>
    <w:p w:rsidR="00CA0D47" w:rsidRPr="00121725" w:rsidRDefault="00CA0D47" w:rsidP="001217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725">
        <w:rPr>
          <w:rFonts w:ascii="Times New Roman" w:eastAsia="Times New Roman" w:hAnsi="Times New Roman" w:cs="Times New Roman"/>
          <w:sz w:val="24"/>
          <w:szCs w:val="24"/>
        </w:rPr>
        <w:t>Critical Theory</w:t>
      </w:r>
    </w:p>
    <w:p w:rsidR="00CA0D47" w:rsidRPr="00121725" w:rsidRDefault="00CA0D47" w:rsidP="001217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725">
        <w:rPr>
          <w:rFonts w:ascii="Times New Roman" w:eastAsia="Times New Roman" w:hAnsi="Times New Roman" w:cs="Times New Roman"/>
          <w:sz w:val="24"/>
          <w:szCs w:val="24"/>
        </w:rPr>
        <w:t>Post Structuralism</w:t>
      </w:r>
    </w:p>
    <w:p w:rsidR="00CA0D47" w:rsidRPr="00121725" w:rsidRDefault="00CA0D47" w:rsidP="001217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725">
        <w:rPr>
          <w:rFonts w:ascii="Times New Roman" w:eastAsia="Times New Roman" w:hAnsi="Times New Roman" w:cs="Times New Roman"/>
          <w:sz w:val="24"/>
          <w:szCs w:val="24"/>
        </w:rPr>
        <w:t>Feminism</w:t>
      </w:r>
    </w:p>
    <w:p w:rsidR="00191F37" w:rsidRPr="00121725" w:rsidRDefault="00191F37" w:rsidP="001217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725">
        <w:rPr>
          <w:rFonts w:ascii="Times New Roman" w:eastAsia="Times New Roman" w:hAnsi="Times New Roman" w:cs="Times New Roman"/>
          <w:sz w:val="24"/>
          <w:szCs w:val="24"/>
        </w:rPr>
        <w:t>Post colonialism</w:t>
      </w:r>
    </w:p>
    <w:p w:rsidR="00191F37" w:rsidRPr="00121725" w:rsidRDefault="00191F37" w:rsidP="001217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725">
        <w:rPr>
          <w:rFonts w:ascii="Times New Roman" w:eastAsia="Times New Roman" w:hAnsi="Times New Roman" w:cs="Times New Roman"/>
          <w:sz w:val="24"/>
          <w:szCs w:val="24"/>
        </w:rPr>
        <w:t>Great Debates in IR Theory</w:t>
      </w:r>
    </w:p>
    <w:p w:rsidR="0077537C" w:rsidRDefault="0077537C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37C" w:rsidRPr="0077537C" w:rsidRDefault="0077537C" w:rsidP="005A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37C">
        <w:rPr>
          <w:rFonts w:ascii="Times New Roman" w:eastAsia="Times New Roman" w:hAnsi="Times New Roman" w:cs="Times New Roman"/>
          <w:b/>
          <w:sz w:val="24"/>
          <w:szCs w:val="24"/>
        </w:rPr>
        <w:t>Research Methods</w:t>
      </w:r>
    </w:p>
    <w:p w:rsidR="00191F37" w:rsidRDefault="00191F37" w:rsidP="005A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37C" w:rsidRDefault="0077537C" w:rsidP="0077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 are expected to be familiar with;</w:t>
      </w:r>
    </w:p>
    <w:p w:rsidR="00400B56" w:rsidRDefault="00245C1E" w:rsidP="00400B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 Types of Social Research</w:t>
      </w:r>
    </w:p>
    <w:p w:rsidR="00245C1E" w:rsidRDefault="00245C1E" w:rsidP="00400B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Components of a research proposal / dissertation</w:t>
      </w:r>
    </w:p>
    <w:p w:rsidR="00245C1E" w:rsidRDefault="00033ED6" w:rsidP="00400B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Difference between Qualitative and quantitative approaches</w:t>
      </w:r>
    </w:p>
    <w:p w:rsidR="00033ED6" w:rsidRPr="00400B56" w:rsidRDefault="002A1512" w:rsidP="00400B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Qualitative and Quantitative Sampling</w:t>
      </w:r>
    </w:p>
    <w:p w:rsidR="00121725" w:rsidRDefault="00121725" w:rsidP="0077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C28" w:rsidRPr="00987388" w:rsidRDefault="00602C28" w:rsidP="00987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2C28" w:rsidRPr="0098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C44"/>
    <w:multiLevelType w:val="hybridMultilevel"/>
    <w:tmpl w:val="DB829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5616E"/>
    <w:multiLevelType w:val="hybridMultilevel"/>
    <w:tmpl w:val="22CEB680"/>
    <w:lvl w:ilvl="0" w:tplc="F9387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393E"/>
    <w:multiLevelType w:val="hybridMultilevel"/>
    <w:tmpl w:val="6338E302"/>
    <w:lvl w:ilvl="0" w:tplc="F9387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D1E33"/>
    <w:multiLevelType w:val="hybridMultilevel"/>
    <w:tmpl w:val="81C045EE"/>
    <w:lvl w:ilvl="0" w:tplc="F9387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E0250"/>
    <w:multiLevelType w:val="hybridMultilevel"/>
    <w:tmpl w:val="9BF2182E"/>
    <w:lvl w:ilvl="0" w:tplc="CB9CA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D763D"/>
    <w:multiLevelType w:val="hybridMultilevel"/>
    <w:tmpl w:val="B1DE45DC"/>
    <w:lvl w:ilvl="0" w:tplc="B75CDE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96"/>
    <w:rsid w:val="00033ED6"/>
    <w:rsid w:val="00121725"/>
    <w:rsid w:val="00124BE2"/>
    <w:rsid w:val="00170770"/>
    <w:rsid w:val="00191F37"/>
    <w:rsid w:val="001C2A03"/>
    <w:rsid w:val="00204CE9"/>
    <w:rsid w:val="00234148"/>
    <w:rsid w:val="00245C1E"/>
    <w:rsid w:val="00287B98"/>
    <w:rsid w:val="002968E0"/>
    <w:rsid w:val="002A1512"/>
    <w:rsid w:val="002B44AF"/>
    <w:rsid w:val="002D70FA"/>
    <w:rsid w:val="00360002"/>
    <w:rsid w:val="00391553"/>
    <w:rsid w:val="00400B56"/>
    <w:rsid w:val="00407384"/>
    <w:rsid w:val="005A0796"/>
    <w:rsid w:val="005A46F3"/>
    <w:rsid w:val="005F3A33"/>
    <w:rsid w:val="00602C28"/>
    <w:rsid w:val="0061695A"/>
    <w:rsid w:val="00646F17"/>
    <w:rsid w:val="00683A0E"/>
    <w:rsid w:val="006B71D6"/>
    <w:rsid w:val="006E4BAF"/>
    <w:rsid w:val="0077537C"/>
    <w:rsid w:val="0077673C"/>
    <w:rsid w:val="00884A5D"/>
    <w:rsid w:val="00987388"/>
    <w:rsid w:val="00A057F9"/>
    <w:rsid w:val="00AE1DC1"/>
    <w:rsid w:val="00AF3A4A"/>
    <w:rsid w:val="00C22CE2"/>
    <w:rsid w:val="00C61319"/>
    <w:rsid w:val="00C62D01"/>
    <w:rsid w:val="00CA0D47"/>
    <w:rsid w:val="00CB210A"/>
    <w:rsid w:val="00D05719"/>
    <w:rsid w:val="00DA3358"/>
    <w:rsid w:val="00E21BB7"/>
    <w:rsid w:val="00E70C76"/>
    <w:rsid w:val="00F4032A"/>
    <w:rsid w:val="00F40339"/>
    <w:rsid w:val="00FB21CC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98AB9-C53B-4B8D-AD33-AC54EF8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dcterms:created xsi:type="dcterms:W3CDTF">2019-12-14T11:32:00Z</dcterms:created>
  <dcterms:modified xsi:type="dcterms:W3CDTF">2019-12-24T08:03:00Z</dcterms:modified>
</cp:coreProperties>
</file>